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74E75" w14:textId="77777777" w:rsidR="00DD636A" w:rsidRDefault="00DD636A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Esclarecimento 1:</w:t>
      </w:r>
    </w:p>
    <w:p w14:paraId="67C963CA" w14:textId="77777777" w:rsidR="00DD636A" w:rsidRDefault="00DD636A">
      <w:r>
        <w:t>O entendimento não está correto. A análise para aceitação das propostas baseia-se em todos os itens que compõem a cláusula 10 do Edital.</w:t>
      </w:r>
    </w:p>
    <w:p w14:paraId="07D1D4D5" w14:textId="77777777" w:rsidR="005D1FD0" w:rsidRDefault="005D1FD0" w:rsidP="003D6BEC">
      <w:pPr>
        <w:spacing w:after="0" w:line="240" w:lineRule="auto"/>
      </w:pPr>
    </w:p>
    <w:p w14:paraId="17DEA88D" w14:textId="75CDBA3C" w:rsidR="00EB6E83" w:rsidRPr="003D6BEC" w:rsidRDefault="00F464F2" w:rsidP="00EB6E83">
      <w:pPr>
        <w:rPr>
          <w:b/>
          <w:u w:val="single"/>
        </w:rPr>
      </w:pPr>
      <w:r>
        <w:rPr>
          <w:b/>
          <w:u w:val="single"/>
        </w:rPr>
        <w:t>Esclarecimento 2</w:t>
      </w:r>
      <w:r w:rsidR="00EB6E83" w:rsidRPr="003D6BEC">
        <w:rPr>
          <w:b/>
          <w:u w:val="single"/>
        </w:rPr>
        <w:t>:</w:t>
      </w:r>
    </w:p>
    <w:p w14:paraId="25A1C6E9" w14:textId="77777777" w:rsidR="00F464F2" w:rsidRDefault="00F464F2">
      <w:r>
        <w:t>Sim.</w:t>
      </w:r>
    </w:p>
    <w:p w14:paraId="772A8983" w14:textId="77777777" w:rsidR="00316F59" w:rsidRDefault="00316F59" w:rsidP="003D6BEC">
      <w:pPr>
        <w:spacing w:after="0" w:line="240" w:lineRule="auto"/>
      </w:pPr>
    </w:p>
    <w:p w14:paraId="35EA514A" w14:textId="77777777" w:rsidR="00EB6E83" w:rsidRPr="003D6BEC" w:rsidRDefault="00EB6E83" w:rsidP="00EB6E83">
      <w:pPr>
        <w:rPr>
          <w:b/>
          <w:u w:val="single"/>
        </w:rPr>
      </w:pPr>
      <w:r w:rsidRPr="003D6BEC">
        <w:rPr>
          <w:b/>
          <w:u w:val="single"/>
        </w:rPr>
        <w:t>Pergunta 03:</w:t>
      </w:r>
    </w:p>
    <w:p w14:paraId="08D821F5" w14:textId="4179F87F" w:rsidR="00067F9D" w:rsidRDefault="00067F9D">
      <w:r>
        <w:t>Considerar o que determina o item 7.2.5 do Termo de Referência. Recomendamos consultar o conselho regional das categorias envolvidas.</w:t>
      </w:r>
    </w:p>
    <w:p w14:paraId="05BC0493" w14:textId="77777777" w:rsidR="00EB6E83" w:rsidRDefault="00EB6E83" w:rsidP="003D6BEC">
      <w:pPr>
        <w:spacing w:after="0" w:line="240" w:lineRule="auto"/>
      </w:pPr>
    </w:p>
    <w:p w14:paraId="19083626" w14:textId="77777777" w:rsidR="00EB6E83" w:rsidRPr="003D6BEC" w:rsidRDefault="00EB6E83" w:rsidP="00EB6E83">
      <w:pPr>
        <w:rPr>
          <w:b/>
          <w:u w:val="single"/>
        </w:rPr>
      </w:pPr>
      <w:r w:rsidRPr="003D6BEC">
        <w:rPr>
          <w:b/>
          <w:u w:val="single"/>
        </w:rPr>
        <w:t>Pergunta 04:</w:t>
      </w:r>
    </w:p>
    <w:p w14:paraId="0413155A" w14:textId="6B864DBF" w:rsidR="009605B9" w:rsidRPr="009605B9" w:rsidRDefault="00067F9D" w:rsidP="00EB6E83">
      <w:r w:rsidRPr="009605B9">
        <w:t xml:space="preserve">A quilometragem prevista sugere um deslocamento médio diário de 200km. Lembrar que para cumprir a </w:t>
      </w:r>
      <w:r w:rsidR="009605B9" w:rsidRPr="009605B9">
        <w:t xml:space="preserve">produtividade estabelecida pela </w:t>
      </w:r>
      <w:proofErr w:type="spellStart"/>
      <w:r w:rsidR="009605B9" w:rsidRPr="009605B9">
        <w:t>Codevasf</w:t>
      </w:r>
      <w:proofErr w:type="spellEnd"/>
      <w:r w:rsidR="009605B9" w:rsidRPr="009605B9">
        <w:t xml:space="preserve"> para cada tipo de vistoria (ver produtividade abaixo), não será preciso fazer vistoria </w:t>
      </w:r>
      <w:r w:rsidR="009605B9">
        <w:t xml:space="preserve">durante </w:t>
      </w:r>
      <w:r w:rsidR="009605B9" w:rsidRPr="009605B9">
        <w:t>os 22 dias úteis do mês.</w:t>
      </w:r>
    </w:p>
    <w:p w14:paraId="17AF27D1" w14:textId="77777777" w:rsidR="009605B9" w:rsidRDefault="009605B9" w:rsidP="009605B9">
      <w:r>
        <w:t>- Para validação: produtividade média diária de 8 residências por vistoria técnica;</w:t>
      </w:r>
    </w:p>
    <w:p w14:paraId="3597326D" w14:textId="77777777" w:rsidR="009605B9" w:rsidRDefault="009605B9" w:rsidP="009605B9">
      <w:r>
        <w:t>- Para fiscalização: produtividade média diária de 10 residências por vistoria técnica;</w:t>
      </w:r>
    </w:p>
    <w:p w14:paraId="04764D9A" w14:textId="77777777" w:rsidR="009605B9" w:rsidRDefault="009605B9" w:rsidP="009605B9">
      <w:r>
        <w:t>- Para atesto: produtividade média diária de 6 residências por vistoria técnica.</w:t>
      </w:r>
    </w:p>
    <w:sectPr w:rsidR="009605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F59"/>
    <w:rsid w:val="00067F9D"/>
    <w:rsid w:val="0007440F"/>
    <w:rsid w:val="000D2083"/>
    <w:rsid w:val="00103491"/>
    <w:rsid w:val="00316F59"/>
    <w:rsid w:val="003D6BEC"/>
    <w:rsid w:val="005632FB"/>
    <w:rsid w:val="005D1FD0"/>
    <w:rsid w:val="0063325F"/>
    <w:rsid w:val="00664229"/>
    <w:rsid w:val="008F21C4"/>
    <w:rsid w:val="00924053"/>
    <w:rsid w:val="009533E8"/>
    <w:rsid w:val="009605B9"/>
    <w:rsid w:val="00A3600F"/>
    <w:rsid w:val="00AC60BB"/>
    <w:rsid w:val="00B40474"/>
    <w:rsid w:val="00C36DFE"/>
    <w:rsid w:val="00D6465C"/>
    <w:rsid w:val="00DD636A"/>
    <w:rsid w:val="00E13A66"/>
    <w:rsid w:val="00EB6E83"/>
    <w:rsid w:val="00F4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B28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Denilson Pereira de Souza</dc:creator>
  <cp:lastModifiedBy>Fabricio de Sousa Libano</cp:lastModifiedBy>
  <cp:revision>2</cp:revision>
  <dcterms:created xsi:type="dcterms:W3CDTF">2021-07-21T15:31:00Z</dcterms:created>
  <dcterms:modified xsi:type="dcterms:W3CDTF">2021-07-21T15:31:00Z</dcterms:modified>
</cp:coreProperties>
</file>